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28E" w:rsidRPr="00DE728E" w:rsidRDefault="00DE728E" w:rsidP="00AF52F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DE728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Соблюдайте порядок проведения ЕГЭ</w:t>
      </w:r>
    </w:p>
    <w:p w:rsidR="00DE728E" w:rsidRPr="00DE728E" w:rsidRDefault="00DE728E" w:rsidP="00AF52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728E" w:rsidRPr="00DE728E" w:rsidRDefault="00DE728E" w:rsidP="00AF52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728E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Министерством образования разработана информационная </w:t>
      </w:r>
      <w:hyperlink r:id="rId5" w:history="1">
        <w:r w:rsidRPr="00AF52F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листовка об обновленных запретах при проведении государственной итоговой аттестации в 2025 году</w:t>
        </w:r>
      </w:hyperlink>
      <w:r w:rsidRPr="00DE728E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</w:p>
    <w:p w:rsidR="00DE728E" w:rsidRPr="00DE728E" w:rsidRDefault="001079AE" w:rsidP="00AF52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предотвращения нарушений со стороны участников ГИА, н</w:t>
      </w:r>
      <w:r w:rsidR="00AF52FA" w:rsidRPr="00AF52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апоминаем участникам ГИА в 2025 году </w:t>
      </w:r>
      <w:r w:rsidR="00DE728E" w:rsidRPr="00DE728E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существующи</w:t>
      </w:r>
      <w:r w:rsidR="00AF52FA" w:rsidRPr="00AF52F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DE728E" w:rsidRPr="00DE7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запрет</w:t>
      </w:r>
      <w:r w:rsidR="00AF52FA" w:rsidRPr="00AF52FA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DE728E" w:rsidRPr="00DE7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последствия для нарушителей.</w:t>
      </w:r>
    </w:p>
    <w:p w:rsidR="00AF52FA" w:rsidRDefault="00AF52FA" w:rsidP="00AF52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728E" w:rsidRPr="00DE728E" w:rsidRDefault="001079AE" w:rsidP="00AF52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ЗАПРЕЩЕНО НА ЕГЭ – </w:t>
      </w:r>
      <w:r w:rsidR="00DE728E" w:rsidRPr="00DE72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2025</w:t>
      </w:r>
    </w:p>
    <w:p w:rsidR="00DE728E" w:rsidRPr="00DE728E" w:rsidRDefault="00DE728E" w:rsidP="00AF52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728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AF52F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E728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Запрещено приносить в аудиторию:</w:t>
      </w:r>
    </w:p>
    <w:p w:rsidR="00DE728E" w:rsidRPr="00DE728E" w:rsidRDefault="00AF52FA" w:rsidP="00AF52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E728E" w:rsidRPr="00DE728E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 связи;</w:t>
      </w:r>
    </w:p>
    <w:p w:rsidR="00DE728E" w:rsidRPr="00DE728E" w:rsidRDefault="00AF52FA" w:rsidP="00AF52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E728E" w:rsidRPr="00DE728E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электронно-вычислительную технику, фот</w:t>
      </w:r>
      <w:proofErr w:type="gramStart"/>
      <w:r w:rsidR="00DE728E" w:rsidRPr="00DE728E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="00DE728E" w:rsidRPr="00DE7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DE728E" w:rsidRPr="00DE728E">
        <w:rPr>
          <w:rFonts w:ascii="Times New Roman" w:eastAsia="Times New Roman" w:hAnsi="Times New Roman" w:cs="Times New Roman"/>
          <w:sz w:val="28"/>
          <w:szCs w:val="28"/>
          <w:lang w:eastAsia="ru-RU"/>
        </w:rPr>
        <w:t>аудио-и</w:t>
      </w:r>
      <w:proofErr w:type="spellEnd"/>
      <w:r w:rsidR="00DE728E" w:rsidRPr="00DE7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видеоаппаратуру;</w:t>
      </w:r>
    </w:p>
    <w:p w:rsidR="00DE728E" w:rsidRPr="00DE728E" w:rsidRDefault="00AF52FA" w:rsidP="00AF52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E728E" w:rsidRPr="00DE728E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справочные материалы и письменные заметки;</w:t>
      </w:r>
    </w:p>
    <w:p w:rsidR="00DE728E" w:rsidRPr="00DE728E" w:rsidRDefault="00AF52FA" w:rsidP="00AF52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E728E" w:rsidRPr="00DE728E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 о регистрации на экзамены.</w:t>
      </w:r>
    </w:p>
    <w:p w:rsidR="00DE728E" w:rsidRPr="00DE728E" w:rsidRDefault="00DE728E" w:rsidP="00AF52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728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ЕГЭ запрещается</w:t>
      </w:r>
    </w:p>
    <w:p w:rsidR="00DE728E" w:rsidRPr="00DE728E" w:rsidRDefault="00AF52FA" w:rsidP="00AF52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E728E" w:rsidRPr="00DE728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пересаживаться;</w:t>
      </w:r>
    </w:p>
    <w:p w:rsidR="00DE728E" w:rsidRPr="00DE728E" w:rsidRDefault="00AF52FA" w:rsidP="00AF52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E728E" w:rsidRPr="00DE728E">
        <w:rPr>
          <w:rFonts w:ascii="Times New Roman" w:eastAsia="Times New Roman" w:hAnsi="Times New Roman" w:cs="Times New Roman"/>
          <w:sz w:val="28"/>
          <w:szCs w:val="28"/>
          <w:lang w:eastAsia="ru-RU"/>
        </w:rPr>
        <w:t>выносить из аудитории экзаменационные материалы и письменные заметки;</w:t>
      </w:r>
    </w:p>
    <w:p w:rsidR="00DE728E" w:rsidRPr="00DE728E" w:rsidRDefault="00AF52FA" w:rsidP="00AF52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E728E" w:rsidRPr="00DE728E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фотографировать экзаменационные материалы; </w:t>
      </w:r>
    </w:p>
    <w:p w:rsidR="00DE728E" w:rsidRPr="00DE728E" w:rsidRDefault="00AF52FA" w:rsidP="00AF52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E728E" w:rsidRPr="00DE728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разговаривать между собой;</w:t>
      </w:r>
    </w:p>
    <w:p w:rsidR="00DE728E" w:rsidRPr="00DE728E" w:rsidRDefault="00AF52FA" w:rsidP="00AF52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E728E" w:rsidRPr="00DE728E">
        <w:rPr>
          <w:rFonts w:ascii="Times New Roman" w:eastAsia="Times New Roman" w:hAnsi="Times New Roman" w:cs="Times New Roman"/>
          <w:sz w:val="28"/>
          <w:szCs w:val="28"/>
          <w:lang w:eastAsia="ru-RU"/>
        </w:rPr>
        <w:t>обмениваться любыми материалами и предметами с другими участниками ЕГЭ;</w:t>
      </w:r>
    </w:p>
    <w:p w:rsidR="00DE728E" w:rsidRPr="00DE728E" w:rsidRDefault="00AF52FA" w:rsidP="00AF52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E728E" w:rsidRPr="00DE728E">
        <w:rPr>
          <w:rFonts w:ascii="Times New Roman" w:eastAsia="Times New Roman" w:hAnsi="Times New Roman" w:cs="Times New Roman"/>
          <w:sz w:val="28"/>
          <w:szCs w:val="28"/>
          <w:lang w:eastAsia="ru-RU"/>
        </w:rPr>
        <w:t>выходить из аудитории без сопровождения.</w:t>
      </w:r>
    </w:p>
    <w:p w:rsidR="00AF52FA" w:rsidRDefault="00DE728E" w:rsidP="00AF52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728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E728E" w:rsidRPr="00DE728E" w:rsidRDefault="00DE728E" w:rsidP="00AF52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72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 НАРУШЕНИИ ПОРЯДКА ПРОВЕДЕНИЯ ЕГЭ УЧАСТНИК УДАЛЯЕТСЯ С ЭКЗАМЕНА, А ЕГО РЕЗУЛЬТАТ АННУЛИРУЕТСЯ.</w:t>
      </w:r>
    </w:p>
    <w:p w:rsidR="00DE728E" w:rsidRPr="00DE728E" w:rsidRDefault="00DE728E" w:rsidP="00AF52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728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E728E" w:rsidRPr="00DE728E" w:rsidRDefault="001079AE" w:rsidP="00AF52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РАЗРЕШЕНО НА ЕГЭ – </w:t>
      </w:r>
      <w:r w:rsidR="00DE728E" w:rsidRPr="00DE72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2025</w:t>
      </w:r>
    </w:p>
    <w:p w:rsidR="00DE728E" w:rsidRPr="00DE728E" w:rsidRDefault="00DE728E" w:rsidP="00AF52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728E">
        <w:rPr>
          <w:rFonts w:ascii="Times New Roman" w:eastAsia="Times New Roman" w:hAnsi="Times New Roman" w:cs="Times New Roman"/>
          <w:sz w:val="28"/>
          <w:szCs w:val="28"/>
          <w:lang w:eastAsia="ru-RU"/>
        </w:rPr>
        <w:t>В аудиторию можно взять</w:t>
      </w:r>
    </w:p>
    <w:p w:rsidR="00DE728E" w:rsidRPr="00DE728E" w:rsidRDefault="00AF52FA" w:rsidP="00AF52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E728E" w:rsidRPr="00DE728E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паспорт;</w:t>
      </w:r>
    </w:p>
    <w:p w:rsidR="00DE728E" w:rsidRPr="00DE728E" w:rsidRDefault="00AF52FA" w:rsidP="00AF52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E728E" w:rsidRPr="00DE7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чёрную </w:t>
      </w:r>
      <w:proofErr w:type="spellStart"/>
      <w:r w:rsidR="00DE728E" w:rsidRPr="00DE728E">
        <w:rPr>
          <w:rFonts w:ascii="Times New Roman" w:eastAsia="Times New Roman" w:hAnsi="Times New Roman" w:cs="Times New Roman"/>
          <w:sz w:val="28"/>
          <w:szCs w:val="28"/>
          <w:lang w:eastAsia="ru-RU"/>
        </w:rPr>
        <w:t>гелевую</w:t>
      </w:r>
      <w:proofErr w:type="spellEnd"/>
      <w:r w:rsidR="00DE728E" w:rsidRPr="00DE7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ручку;</w:t>
      </w:r>
    </w:p>
    <w:p w:rsidR="00DE728E" w:rsidRPr="00DE728E" w:rsidRDefault="00AF52FA" w:rsidP="00AF52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E728E" w:rsidRPr="00DE728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воду, шоколад, медицинские препараты и питание при необходимости</w:t>
      </w:r>
      <w:r w:rsidR="00DE728E" w:rsidRPr="00AF52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(размещаются на специально выделенном столе при входе в аудиторию)</w:t>
      </w:r>
      <w:r w:rsidR="00DE728E" w:rsidRPr="00DE728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E728E" w:rsidRPr="00DE728E" w:rsidRDefault="00AF52FA" w:rsidP="00AF52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E728E" w:rsidRPr="00DE728E">
        <w:rPr>
          <w:rFonts w:ascii="Times New Roman" w:eastAsia="Times New Roman" w:hAnsi="Times New Roman" w:cs="Times New Roman"/>
          <w:sz w:val="28"/>
          <w:szCs w:val="28"/>
          <w:lang w:eastAsia="ru-RU"/>
        </w:rPr>
        <w:t>линейку (на ЕГЭ по математике, физике)*;</w:t>
      </w:r>
    </w:p>
    <w:p w:rsidR="00DE728E" w:rsidRPr="00DE728E" w:rsidRDefault="00AF52FA" w:rsidP="00AF52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E728E" w:rsidRPr="00DE728E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непрограммируемый калькулятор (на ЕГЭ по биологии, физике, химии и географии)*.</w:t>
      </w:r>
    </w:p>
    <w:p w:rsidR="00DE728E" w:rsidRPr="00DE728E" w:rsidRDefault="00DE728E" w:rsidP="00AF52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728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 ЕГЭ может</w:t>
      </w:r>
    </w:p>
    <w:p w:rsidR="00DE728E" w:rsidRPr="00DE728E" w:rsidRDefault="00AF52FA" w:rsidP="00AF52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E728E" w:rsidRPr="00DE728E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быть допущенным к экзамену в случае опоздания (время выполнения работы не продлевается);</w:t>
      </w:r>
    </w:p>
    <w:p w:rsidR="00DE728E" w:rsidRPr="00DE728E" w:rsidRDefault="00AF52FA" w:rsidP="00AF52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E728E" w:rsidRPr="00DE728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заменить экзаменационный компле</w:t>
      </w:r>
      <w:proofErr w:type="gramStart"/>
      <w:r w:rsidR="00DE728E" w:rsidRPr="00DE728E">
        <w:rPr>
          <w:rFonts w:ascii="Times New Roman" w:eastAsia="Times New Roman" w:hAnsi="Times New Roman" w:cs="Times New Roman"/>
          <w:sz w:val="28"/>
          <w:szCs w:val="28"/>
          <w:lang w:eastAsia="ru-RU"/>
        </w:rPr>
        <w:t>кт в сл</w:t>
      </w:r>
      <w:proofErr w:type="gramEnd"/>
      <w:r w:rsidR="00DE728E" w:rsidRPr="00DE728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учае его брака или некомплектности;</w:t>
      </w:r>
    </w:p>
    <w:p w:rsidR="00DE728E" w:rsidRPr="00DE728E" w:rsidRDefault="00AF52FA" w:rsidP="00AF52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E728E" w:rsidRPr="00DE728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попросить дополнительные бланки ответов № 2 и черновики;</w:t>
      </w:r>
    </w:p>
    <w:p w:rsidR="00DE728E" w:rsidRPr="00DE728E" w:rsidRDefault="00AF52FA" w:rsidP="00AF52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E728E" w:rsidRPr="00DE728E">
        <w:rPr>
          <w:rFonts w:ascii="Times New Roman" w:eastAsia="Times New Roman" w:hAnsi="Times New Roman" w:cs="Times New Roman"/>
          <w:sz w:val="28"/>
          <w:szCs w:val="28"/>
          <w:lang w:eastAsia="ru-RU"/>
        </w:rPr>
        <w:t>выходить во время экзамена в туалет или медицинский пункт;</w:t>
      </w:r>
    </w:p>
    <w:p w:rsidR="00DE728E" w:rsidRPr="00DE728E" w:rsidRDefault="00AF52FA" w:rsidP="00AF52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E728E" w:rsidRPr="00DE728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прослушать аудиозапись своего ответа при проведении устной части ЕГЭ по иностранным языкам, чтобы убедиться в отсутствии технических сбоев;</w:t>
      </w:r>
    </w:p>
    <w:p w:rsidR="00DE728E" w:rsidRPr="00DE728E" w:rsidRDefault="00AF52FA" w:rsidP="00AF52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E728E" w:rsidRPr="00DE728E">
        <w:rPr>
          <w:rFonts w:ascii="Times New Roman" w:eastAsia="Times New Roman" w:hAnsi="Times New Roman" w:cs="Times New Roman"/>
          <w:sz w:val="28"/>
          <w:szCs w:val="28"/>
          <w:lang w:eastAsia="ru-RU"/>
        </w:rPr>
        <w:t>сдать экзаменационную работу и покинуть аудиторию досрочно;</w:t>
      </w:r>
    </w:p>
    <w:p w:rsidR="00DE728E" w:rsidRPr="00DE728E" w:rsidRDefault="00AF52FA" w:rsidP="00AF52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="00DE728E" w:rsidRPr="00DE728E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досрочно завершить экзамен по состоянию здоровья или другим объективным причинам; для повторного допуска к сдаче экзамена в резервный день потребуются подтверждающие документы;</w:t>
      </w:r>
    </w:p>
    <w:p w:rsidR="00DE728E" w:rsidRDefault="00AF52FA" w:rsidP="00AF52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E728E" w:rsidRPr="00DE728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 с ОВЗ, дети-инвалиды и инвалиды могут воспользоваться помощью ассистентов, специальными техническими средствами и материалами.</w:t>
      </w:r>
    </w:p>
    <w:p w:rsidR="00AF52FA" w:rsidRPr="00DE728E" w:rsidRDefault="00AF52FA" w:rsidP="00AF52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553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43"/>
        <w:gridCol w:w="7810"/>
      </w:tblGrid>
      <w:tr w:rsidR="00DE728E" w:rsidRPr="00DE728E" w:rsidTr="00DE728E">
        <w:trPr>
          <w:tblCellSpacing w:w="15" w:type="dxa"/>
        </w:trPr>
        <w:tc>
          <w:tcPr>
            <w:tcW w:w="9493" w:type="dxa"/>
            <w:gridSpan w:val="2"/>
            <w:vAlign w:val="center"/>
            <w:hideMark/>
          </w:tcPr>
          <w:p w:rsidR="00DE728E" w:rsidRPr="00DE728E" w:rsidRDefault="00DE728E" w:rsidP="00AF5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72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*Средства обучения </w:t>
            </w:r>
          </w:p>
        </w:tc>
      </w:tr>
      <w:tr w:rsidR="00DE728E" w:rsidRPr="00DE728E" w:rsidTr="00DE728E">
        <w:trPr>
          <w:tblCellSpacing w:w="15" w:type="dxa"/>
        </w:trPr>
        <w:tc>
          <w:tcPr>
            <w:tcW w:w="0" w:type="auto"/>
            <w:vAlign w:val="center"/>
            <w:hideMark/>
          </w:tcPr>
          <w:p w:rsidR="00DE728E" w:rsidRPr="00DE728E" w:rsidRDefault="00AF52FA" w:rsidP="00AF5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r w:rsidR="00DE728E" w:rsidRPr="00DE72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иология</w:t>
            </w:r>
          </w:p>
        </w:tc>
        <w:tc>
          <w:tcPr>
            <w:tcW w:w="8045" w:type="dxa"/>
            <w:vAlign w:val="center"/>
            <w:hideMark/>
          </w:tcPr>
          <w:p w:rsidR="00DE728E" w:rsidRPr="00DE728E" w:rsidRDefault="00DE728E" w:rsidP="00AF5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DE72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непрограммируемый калькулятор, обеспечивающий выполнение арифметических вычислений (сложение, вычитание, умножение, деление, извлечение корня) и вычисление тригонометрических функций (</w:t>
            </w:r>
            <w:proofErr w:type="spellStart"/>
            <w:r w:rsidRPr="00DE72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sin</w:t>
            </w:r>
            <w:proofErr w:type="spellEnd"/>
            <w:r w:rsidRPr="00DE72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DE72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cos</w:t>
            </w:r>
            <w:proofErr w:type="spellEnd"/>
            <w:r w:rsidRPr="00DE72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DE72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tg</w:t>
            </w:r>
            <w:proofErr w:type="spellEnd"/>
            <w:r w:rsidRPr="00DE72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DE72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ctg</w:t>
            </w:r>
            <w:proofErr w:type="spellEnd"/>
            <w:r w:rsidRPr="00DE72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DE72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arcsin</w:t>
            </w:r>
            <w:proofErr w:type="spellEnd"/>
            <w:r w:rsidRPr="00DE72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DE72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arccos</w:t>
            </w:r>
            <w:proofErr w:type="spellEnd"/>
            <w:r w:rsidRPr="00DE72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DE72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arctg</w:t>
            </w:r>
            <w:proofErr w:type="spellEnd"/>
            <w:r w:rsidRPr="00DE72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), при этом не осуществляющий функции средства связи, хранилища базы данных и не имеющий доступа к сетям передачи данных (в том числе к информационно-телекоммуникационной сети «Интернет») (далее - непрограммируемый калькулятор)</w:t>
            </w:r>
            <w:proofErr w:type="gramEnd"/>
          </w:p>
        </w:tc>
      </w:tr>
      <w:tr w:rsidR="00DE728E" w:rsidRPr="00DE728E" w:rsidTr="00DE728E">
        <w:trPr>
          <w:tblCellSpacing w:w="15" w:type="dxa"/>
        </w:trPr>
        <w:tc>
          <w:tcPr>
            <w:tcW w:w="0" w:type="auto"/>
            <w:vAlign w:val="center"/>
            <w:hideMark/>
          </w:tcPr>
          <w:p w:rsidR="00DE728E" w:rsidRPr="00DE728E" w:rsidRDefault="00AF52FA" w:rsidP="00AF5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r w:rsidR="00DE728E" w:rsidRPr="00DE72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еография</w:t>
            </w:r>
          </w:p>
        </w:tc>
        <w:tc>
          <w:tcPr>
            <w:tcW w:w="8045" w:type="dxa"/>
            <w:vAlign w:val="center"/>
            <w:hideMark/>
          </w:tcPr>
          <w:p w:rsidR="00DE728E" w:rsidRPr="00DE728E" w:rsidRDefault="00DE728E" w:rsidP="00AF5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72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непрограммируемый калькулятор</w:t>
            </w:r>
          </w:p>
        </w:tc>
      </w:tr>
      <w:tr w:rsidR="00DE728E" w:rsidRPr="00DE728E" w:rsidTr="00DE728E">
        <w:trPr>
          <w:tblCellSpacing w:w="15" w:type="dxa"/>
        </w:trPr>
        <w:tc>
          <w:tcPr>
            <w:tcW w:w="0" w:type="auto"/>
            <w:vAlign w:val="center"/>
            <w:hideMark/>
          </w:tcPr>
          <w:p w:rsidR="00DE728E" w:rsidRPr="00DE728E" w:rsidRDefault="00AF52FA" w:rsidP="00AF5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72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DE728E" w:rsidRPr="00DE72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остранные </w:t>
            </w:r>
            <w:r w:rsidR="00DE728E" w:rsidRPr="00DE72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языки</w:t>
            </w:r>
          </w:p>
        </w:tc>
        <w:tc>
          <w:tcPr>
            <w:tcW w:w="8045" w:type="dxa"/>
            <w:vAlign w:val="center"/>
            <w:hideMark/>
          </w:tcPr>
          <w:p w:rsidR="00DE728E" w:rsidRPr="00DE728E" w:rsidRDefault="00DE728E" w:rsidP="00AF5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72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технические средства, обеспечивающие воспроизведение аудиозаписей, содержащихся на электронных носителях, для выполнения заданий раздела «</w:t>
            </w:r>
            <w:proofErr w:type="spellStart"/>
            <w:r w:rsidRPr="00DE72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Аудирование</w:t>
            </w:r>
            <w:proofErr w:type="spellEnd"/>
            <w:r w:rsidRPr="00DE72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КИМ; компьютерная техника, не имеющая доступа к информационно-телекоммуникационной сети «Интернет»; </w:t>
            </w:r>
            <w:proofErr w:type="spellStart"/>
            <w:r w:rsidRPr="00DE72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аудиогарнитура</w:t>
            </w:r>
            <w:proofErr w:type="spellEnd"/>
            <w:r w:rsidRPr="00DE72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для выполнения заданий КИМ, предусматривающих устные ответы</w:t>
            </w:r>
          </w:p>
        </w:tc>
      </w:tr>
      <w:tr w:rsidR="00DE728E" w:rsidRPr="00DE728E" w:rsidTr="00DE728E">
        <w:trPr>
          <w:tblCellSpacing w:w="15" w:type="dxa"/>
        </w:trPr>
        <w:tc>
          <w:tcPr>
            <w:tcW w:w="0" w:type="auto"/>
            <w:vAlign w:val="center"/>
            <w:hideMark/>
          </w:tcPr>
          <w:p w:rsidR="00DE728E" w:rsidRPr="00DE728E" w:rsidRDefault="00AF52FA" w:rsidP="00AF5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DE728E" w:rsidRPr="00DE72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нформатика</w:t>
            </w:r>
          </w:p>
        </w:tc>
        <w:tc>
          <w:tcPr>
            <w:tcW w:w="8045" w:type="dxa"/>
            <w:vAlign w:val="center"/>
            <w:hideMark/>
          </w:tcPr>
          <w:p w:rsidR="00DE728E" w:rsidRPr="00DE728E" w:rsidRDefault="00DE728E" w:rsidP="00AF5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72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компьютерная техника, не имеющая доступа к информационно-телекоммуникационной сети «Интернет», с установленным программным обеспечением, предоставляющим возможность работы с редакторами электронных таблиц, текстовыми редакторами, средами программирования</w:t>
            </w:r>
          </w:p>
        </w:tc>
      </w:tr>
      <w:tr w:rsidR="00DE728E" w:rsidRPr="00DE728E" w:rsidTr="00DE728E">
        <w:trPr>
          <w:tblCellSpacing w:w="15" w:type="dxa"/>
        </w:trPr>
        <w:tc>
          <w:tcPr>
            <w:tcW w:w="0" w:type="auto"/>
            <w:vAlign w:val="center"/>
            <w:hideMark/>
          </w:tcPr>
          <w:p w:rsidR="00DE728E" w:rsidRPr="00DE728E" w:rsidRDefault="00AF52FA" w:rsidP="00AF5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</w:t>
            </w:r>
            <w:r w:rsidR="00DE728E" w:rsidRPr="00DE72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итература</w:t>
            </w:r>
          </w:p>
        </w:tc>
        <w:tc>
          <w:tcPr>
            <w:tcW w:w="8045" w:type="dxa"/>
            <w:vAlign w:val="center"/>
            <w:hideMark/>
          </w:tcPr>
          <w:p w:rsidR="00DE728E" w:rsidRPr="00DE728E" w:rsidRDefault="00DE728E" w:rsidP="00AF5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72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орфографический словарь, позволяющий устанавливать нормативное написание слов</w:t>
            </w:r>
          </w:p>
        </w:tc>
      </w:tr>
      <w:tr w:rsidR="00DE728E" w:rsidRPr="00DE728E" w:rsidTr="00DE728E">
        <w:trPr>
          <w:tblCellSpacing w:w="15" w:type="dxa"/>
        </w:trPr>
        <w:tc>
          <w:tcPr>
            <w:tcW w:w="0" w:type="auto"/>
            <w:vAlign w:val="center"/>
            <w:hideMark/>
          </w:tcPr>
          <w:p w:rsidR="00DE728E" w:rsidRPr="00DE728E" w:rsidRDefault="00AF52FA" w:rsidP="00AF5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="00DE728E" w:rsidRPr="00DE72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атематика</w:t>
            </w:r>
          </w:p>
        </w:tc>
        <w:tc>
          <w:tcPr>
            <w:tcW w:w="8045" w:type="dxa"/>
            <w:vAlign w:val="center"/>
            <w:hideMark/>
          </w:tcPr>
          <w:p w:rsidR="00DE728E" w:rsidRPr="00DE728E" w:rsidRDefault="00DE728E" w:rsidP="00AF5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72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линейка, не содержащая справочной информации (далее - линейка), для построения чертежей и рисунков</w:t>
            </w:r>
          </w:p>
        </w:tc>
      </w:tr>
      <w:tr w:rsidR="00DE728E" w:rsidRPr="00DE728E" w:rsidTr="00DE728E">
        <w:trPr>
          <w:tblCellSpacing w:w="15" w:type="dxa"/>
        </w:trPr>
        <w:tc>
          <w:tcPr>
            <w:tcW w:w="0" w:type="auto"/>
            <w:vAlign w:val="center"/>
            <w:hideMark/>
          </w:tcPr>
          <w:p w:rsidR="00DE728E" w:rsidRPr="00DE728E" w:rsidRDefault="00AF52FA" w:rsidP="00AF5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</w:t>
            </w:r>
            <w:r w:rsidR="00DE728E" w:rsidRPr="00DE72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изика</w:t>
            </w:r>
          </w:p>
        </w:tc>
        <w:tc>
          <w:tcPr>
            <w:tcW w:w="8045" w:type="dxa"/>
            <w:vAlign w:val="center"/>
            <w:hideMark/>
          </w:tcPr>
          <w:p w:rsidR="00DE728E" w:rsidRPr="00DE728E" w:rsidRDefault="00DE728E" w:rsidP="00AF5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72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линейка для построения графиков и схем; непрограммируемый калькулятор</w:t>
            </w:r>
          </w:p>
        </w:tc>
      </w:tr>
      <w:tr w:rsidR="00DE728E" w:rsidRPr="00DE728E" w:rsidTr="00DE728E">
        <w:trPr>
          <w:tblCellSpacing w:w="15" w:type="dxa"/>
        </w:trPr>
        <w:tc>
          <w:tcPr>
            <w:tcW w:w="0" w:type="auto"/>
            <w:vAlign w:val="center"/>
            <w:hideMark/>
          </w:tcPr>
          <w:p w:rsidR="00DE728E" w:rsidRPr="00DE728E" w:rsidRDefault="00AF52FA" w:rsidP="00AF5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  <w:r w:rsidR="00DE728E" w:rsidRPr="00DE72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имия</w:t>
            </w:r>
          </w:p>
        </w:tc>
        <w:tc>
          <w:tcPr>
            <w:tcW w:w="8045" w:type="dxa"/>
            <w:vAlign w:val="center"/>
            <w:hideMark/>
          </w:tcPr>
          <w:p w:rsidR="00DE728E" w:rsidRPr="00DE728E" w:rsidRDefault="00DE728E" w:rsidP="00AF5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72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непрограммируемый калькулятор; Периодическая система химических элементов Д.И. Менделеева; таблица растворимости солей, кислот и оснований в воде; электрохимический ряд напряжений металлов</w:t>
            </w:r>
          </w:p>
        </w:tc>
      </w:tr>
      <w:tr w:rsidR="00DE728E" w:rsidRPr="00DE728E" w:rsidTr="00DE728E">
        <w:trPr>
          <w:tblCellSpacing w:w="15" w:type="dxa"/>
        </w:trPr>
        <w:tc>
          <w:tcPr>
            <w:tcW w:w="9493" w:type="dxa"/>
            <w:gridSpan w:val="2"/>
            <w:vAlign w:val="center"/>
            <w:hideMark/>
          </w:tcPr>
          <w:p w:rsidR="00DE728E" w:rsidRPr="00DE728E" w:rsidRDefault="00DE728E" w:rsidP="00AF5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72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день проведения ЕГЭ на средствах обучения не допускается делать пометки, относящиеся к содержанию заданий КИМ по учебным предметам</w:t>
            </w:r>
          </w:p>
        </w:tc>
      </w:tr>
    </w:tbl>
    <w:p w:rsidR="00EE2816" w:rsidRDefault="00EE2816" w:rsidP="001079AE">
      <w:pPr>
        <w:spacing w:after="0" w:line="240" w:lineRule="auto"/>
      </w:pPr>
    </w:p>
    <w:p w:rsidR="00C73634" w:rsidRPr="00C73634" w:rsidRDefault="00C73634" w:rsidP="00C736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3634">
        <w:rPr>
          <w:rFonts w:ascii="Times New Roman" w:hAnsi="Times New Roman" w:cs="Times New Roman"/>
          <w:sz w:val="28"/>
          <w:szCs w:val="28"/>
        </w:rPr>
        <w:t xml:space="preserve">По материалам сайта министерства образования Красноярского края </w:t>
      </w:r>
      <w:hyperlink r:id="rId6" w:history="1">
        <w:r w:rsidRPr="00C73634">
          <w:rPr>
            <w:rStyle w:val="a3"/>
            <w:rFonts w:ascii="Times New Roman" w:hAnsi="Times New Roman" w:cs="Times New Roman"/>
            <w:sz w:val="28"/>
            <w:szCs w:val="28"/>
          </w:rPr>
          <w:t>http://www.krasobrnadzor.ru/news/gn327</w:t>
        </w:r>
      </w:hyperlink>
      <w:r w:rsidRPr="00C73634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C73634" w:rsidRPr="00C73634" w:rsidSect="001079AE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55631"/>
    <w:multiLevelType w:val="multilevel"/>
    <w:tmpl w:val="7E04F8A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>
    <w:nsid w:val="119B1C0B"/>
    <w:multiLevelType w:val="multilevel"/>
    <w:tmpl w:val="EBE0A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172A12"/>
    <w:multiLevelType w:val="multilevel"/>
    <w:tmpl w:val="4FE8D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B6302B2"/>
    <w:multiLevelType w:val="multilevel"/>
    <w:tmpl w:val="244CD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D577D80"/>
    <w:multiLevelType w:val="multilevel"/>
    <w:tmpl w:val="DD68818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">
    <w:nsid w:val="62CE49D7"/>
    <w:multiLevelType w:val="multilevel"/>
    <w:tmpl w:val="04163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62EF3CC5"/>
    <w:multiLevelType w:val="multilevel"/>
    <w:tmpl w:val="2C307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2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E728E"/>
    <w:rsid w:val="001079AE"/>
    <w:rsid w:val="009170E0"/>
    <w:rsid w:val="00AF52FA"/>
    <w:rsid w:val="00C73634"/>
    <w:rsid w:val="00DE728E"/>
    <w:rsid w:val="00EE28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816"/>
  </w:style>
  <w:style w:type="paragraph" w:styleId="1">
    <w:name w:val="heading 1"/>
    <w:basedOn w:val="a"/>
    <w:link w:val="10"/>
    <w:uiPriority w:val="9"/>
    <w:qFormat/>
    <w:rsid w:val="00DE72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E728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galleria-current">
    <w:name w:val="galleria-current"/>
    <w:basedOn w:val="a0"/>
    <w:rsid w:val="00DE728E"/>
  </w:style>
  <w:style w:type="character" w:customStyle="1" w:styleId="galleria-total">
    <w:name w:val="galleria-total"/>
    <w:basedOn w:val="a0"/>
    <w:rsid w:val="00DE728E"/>
  </w:style>
  <w:style w:type="character" w:styleId="a3">
    <w:name w:val="Hyperlink"/>
    <w:basedOn w:val="a0"/>
    <w:uiPriority w:val="99"/>
    <w:unhideWhenUsed/>
    <w:rsid w:val="00DE728E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DE72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otercopyr-icon">
    <w:name w:val="footer__copyr-icon"/>
    <w:basedOn w:val="a0"/>
    <w:rsid w:val="00DE728E"/>
  </w:style>
  <w:style w:type="character" w:customStyle="1" w:styleId="footercopyr-text">
    <w:name w:val="footer__copyr-text"/>
    <w:basedOn w:val="a0"/>
    <w:rsid w:val="00DE728E"/>
  </w:style>
  <w:style w:type="paragraph" w:styleId="a5">
    <w:name w:val="Balloon Text"/>
    <w:basedOn w:val="a"/>
    <w:link w:val="a6"/>
    <w:uiPriority w:val="99"/>
    <w:semiHidden/>
    <w:unhideWhenUsed/>
    <w:rsid w:val="00DE72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E72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71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932260">
          <w:marLeft w:val="0"/>
          <w:marRight w:val="0"/>
          <w:marTop w:val="0"/>
          <w:marBottom w:val="3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48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29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11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783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608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2834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718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656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535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551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070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228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1395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8279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4504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2543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87151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34693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55791389">
                                          <w:marLeft w:val="0"/>
                                          <w:marRight w:val="0"/>
                                          <w:marTop w:val="376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78929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47705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67912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79526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1096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21584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59785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2459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33676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86125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90631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62109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84601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5701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55538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429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6306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rasobrnadzor.ru/news/gn327" TargetMode="External"/><Relationship Id="rId5" Type="http://schemas.openxmlformats.org/officeDocument/2006/relationships/hyperlink" Target="http://www.krasobrnadzor.ru/assets/files/news/327/Listovka.pn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616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2025-06-03T06:16:00Z</dcterms:created>
  <dcterms:modified xsi:type="dcterms:W3CDTF">2025-06-03T06:51:00Z</dcterms:modified>
</cp:coreProperties>
</file>